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Job Functions for the search bar and for the Job post (“Create Job Post” “Under Category”) by the employer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Executive &amp; General Management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Strategy, Planning &amp; Business Development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Project &amp; Operations Management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&amp; Software Engineering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Science, Analytics &amp; AI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Hardware, Networking &amp; Tech Support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Accounting, Audit &amp; Taxation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Banking, Financial Services &amp; Insurance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Legal, Risk &amp; Compliance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Sales &amp; Account Management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Marketing, Digital &amp; Advertising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PR, Corporate Communications &amp; Media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E-Commerce &amp; Merchandising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 Resources, Training &amp; Recruitment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Administrative &amp; Office Support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Customer Service &amp; Call Center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Procurement, Supply Chain &amp; Purchasing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Logistics, Warehousing &amp; Distribution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Manufacturing, Factory &amp; Production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Quality Assurance (QA / QC) &amp; HSE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Engineering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Technician, Maintenance &amp; Skilled Trades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Hospitality, Hotel &amp; Tourism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Food &amp; Beverage / Restaurant Services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Retail, Wholesale &amp; Consumer Products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Entertainment, Leisure &amp; Gaming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Medical, Healthcare &amp; Nursing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Pharmaceutical, Life Sciences &amp; Laboratory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Education, Teaching &amp; Academic Administration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Architecture, Interior &amp; Graphic Design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 Estate, Property &amp; Facility Management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Construction &amp; Civil Infrastructure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Agriculture, Farming &amp; Forestry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NGO, Non-Profit &amp; Community Development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Media, Writing &amp; Translation / Interpretation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Industries for the employer page and registration page “Company Basic Information” Page “Company Detail” “Industry”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Information Technology (IT) &amp; Software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Telecommunications &amp; Wireless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Media, Publishing, Advertising &amp; PR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Broadcasting, Film, Music &amp; Entertainment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Banking, Financial Services &amp; Microfinance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Insurance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Accounting, Audit &amp; Tax Services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Legal &amp; Compliance Services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Management Consulting &amp; Advisory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HR, Recruitment &amp; Staffing Agencies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General Manufacturing &amp; Industrial Equipment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Automotive, Vehicle Assembly &amp; Repair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Garment, Textile, Apparel &amp; Footwear 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Chemicals, Petrochemicals, Plastics &amp; Packaging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Energy, Utilities, Renewable Energy &amp; Oil/Gas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Mining, Metals &amp; Resources 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Construction, Architecture &amp; Civil Engineering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Real Estate, Property Development &amp; Leasing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Facility Management &amp; Security Services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FMCG (Fast-Moving Consumer Goods)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Wholesale, Retail &amp; E-Commerce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Food &amp; Beverages, Catering &amp; Restaurants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Hotel, Hospitality, Travel &amp; Tourism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Cosmetics, Personal Care &amp; Beauty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Luxury Goods, Jewelry &amp; Accessories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Logistics, Freight, Shipping &amp; Warehousing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Aviation, Airline &amp; Maritime Transport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Healthcare, Hospitals &amp; Medical Clinics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Pharmaceutical, Medical Devices &amp; Biotech</w:t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Agriculture, Forestry, Livestock &amp; Fisheries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Education, Training &amp; Academic Institutions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NGO, Non-Profit, Charity &amp; Social Services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Government, Embassies &amp; Public Administration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0S06xS6rhS6wTQzJiWggwUFAYQ==">CgMxLjA4AHIhMXMwcEFLdW1fMVRQUjRwOEhMdksxbGpzRjZGVkZjeEtH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